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95" w:rsidRPr="00A12995" w:rsidRDefault="00A12995" w:rsidP="00A12995">
      <w:pPr>
        <w:jc w:val="center"/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校园行程</w:t>
      </w:r>
    </w:p>
    <w:p w:rsidR="00A12995" w:rsidRDefault="00A12995" w:rsidP="00A12995">
      <w:pP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时间：10月20日</w:t>
      </w:r>
      <w:r>
        <w:rPr>
          <w:rFonts w:ascii="微软雅黑" w:eastAsia="微软雅黑" w:hAnsi="微软雅黑" w:hint="eastAsia"/>
          <w:color w:val="444444"/>
          <w:szCs w:val="21"/>
        </w:rPr>
        <w:br/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地址：鼓楼区金银街18南京大学海外教育学院曾宪梓楼1楼报告厅(状元楼•西苑宾馆旁)</w:t>
      </w:r>
      <w:r>
        <w:rPr>
          <w:rStyle w:val="apple-converted-space"/>
          <w:rFonts w:ascii="微软雅黑" w:eastAsia="微软雅黑" w:hAnsi="微软雅黑" w:hint="eastAsia"/>
          <w:color w:val="444444"/>
          <w:szCs w:val="21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444444"/>
          <w:szCs w:val="21"/>
        </w:rPr>
        <w:br/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咨询电话：025-68953260 68953263</w:t>
      </w:r>
      <w:r>
        <w:rPr>
          <w:rStyle w:val="apple-converted-space"/>
          <w:rFonts w:ascii="微软雅黑" w:eastAsia="微软雅黑" w:hAnsi="微软雅黑" w:hint="eastAsia"/>
          <w:color w:val="444444"/>
          <w:szCs w:val="21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444444"/>
          <w:szCs w:val="21"/>
        </w:rPr>
        <w:br/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简历投递邮箱：2355660113@qq.com</w:t>
      </w:r>
      <w:r>
        <w:rPr>
          <w:rStyle w:val="apple-converted-space"/>
          <w:rFonts w:ascii="微软雅黑" w:eastAsia="微软雅黑" w:hAnsi="微软雅黑" w:hint="eastAsia"/>
          <w:color w:val="444444"/>
          <w:szCs w:val="21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444444"/>
          <w:szCs w:val="21"/>
        </w:rPr>
        <w:br/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附近公交站点：云南路(上海路)站、上海路•北京西路站、云南路站、宁海路站</w:t>
      </w:r>
      <w:r>
        <w:rPr>
          <w:rStyle w:val="apple-converted-space"/>
          <w:rFonts w:ascii="微软雅黑" w:eastAsia="微软雅黑" w:hAnsi="微软雅黑" w:hint="eastAsia"/>
          <w:color w:val="444444"/>
          <w:szCs w:val="21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444444"/>
          <w:szCs w:val="21"/>
        </w:rPr>
        <w:br/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附近地铁： 鼓楼站、珠江路站</w:t>
      </w:r>
    </w:p>
    <w:p w:rsidR="00A12995" w:rsidRPr="00A12995" w:rsidRDefault="00A12995" w:rsidP="00A12995">
      <w:pPr>
        <w:jc w:val="center"/>
        <w:rPr>
          <w:rFonts w:ascii="微软雅黑" w:eastAsia="微软雅黑" w:hAnsi="微软雅黑" w:hint="eastAsia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企业招聘信息</w:t>
      </w:r>
    </w:p>
    <w:p w:rsidR="00A12995" w:rsidRPr="00A12995" w:rsidRDefault="00A12995" w:rsidP="00A12995">
      <w:pPr>
        <w:rPr>
          <w:rFonts w:ascii="微软雅黑" w:eastAsia="微软雅黑" w:hAnsi="微软雅黑" w:hint="eastAsia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高新区房管中心：</w:t>
      </w:r>
    </w:p>
    <w:p w:rsidR="00A12995" w:rsidRP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1名，工民建、房地产管理专业，全日制大学本科及以上学历，30周岁以下，薪资待遇：年薪不低于4.5万，按国家规定缴纳社保。</w:t>
      </w:r>
    </w:p>
    <w:p w:rsidR="00A12995" w:rsidRPr="00A12995" w:rsidRDefault="00A12995" w:rsidP="00A12995">
      <w:pPr>
        <w:rPr>
          <w:rFonts w:ascii="微软雅黑" w:eastAsia="微软雅黑" w:hAnsi="微软雅黑" w:hint="eastAsia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财政局会计：</w:t>
      </w:r>
    </w:p>
    <w:p w:rsidR="00A12995" w:rsidRP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2名，会计与审计类专业，全日制大学本科及以上学历，具有会计从业资格证，30周岁以下，薪资待遇：年薪不低于4.5万，按国家规定缴纳社保。</w:t>
      </w:r>
    </w:p>
    <w:p w:rsidR="00A12995" w:rsidRP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小额贷款信用担保中心信贷员：1名，会计与审计类专业，全日制大学本科及以上学历，具有会计从业资格，30周岁以下，薪资待遇：年薪不低于4.5万，按国家规定缴纳社保。</w:t>
      </w:r>
    </w:p>
    <w:p w:rsidR="00A12995" w:rsidRPr="00A12995" w:rsidRDefault="00A12995" w:rsidP="00A12995">
      <w:pPr>
        <w:rPr>
          <w:rFonts w:ascii="微软雅黑" w:eastAsia="微软雅黑" w:hAnsi="微软雅黑" w:hint="eastAsia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大建办：</w:t>
      </w:r>
    </w:p>
    <w:p w:rsidR="00A12995" w:rsidRP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3名，土木工程、工业与民用建筑、工程管理，全日制大学本科及以上学历，35周岁以下，薪资待遇：年薪不低于4.5万，按国家规定缴纳社保。</w:t>
      </w:r>
    </w:p>
    <w:p w:rsid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规建局：</w:t>
      </w:r>
    </w:p>
    <w:p w:rsidR="00A12995" w:rsidRPr="00A12995" w:rsidRDefault="00A12995" w:rsidP="00A1299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sz w:val="21"/>
          <w:szCs w:val="21"/>
        </w:rPr>
      </w:pPr>
      <w:r w:rsidRPr="00A12995">
        <w:rPr>
          <w:rFonts w:ascii="微软雅黑" w:eastAsia="微软雅黑" w:hAnsi="微软雅黑" w:hint="eastAsia"/>
          <w:sz w:val="21"/>
          <w:szCs w:val="21"/>
        </w:rPr>
        <w:t>2名，城乡规划、城市（镇）规划、土地规划专业，全日制大学本科及以上学历，35周岁以下，薪资待遇：年薪不低于4.5万，按国家规定缴纳社保。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lastRenderedPageBreak/>
        <w:t>南昌科勒有限公司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招聘：自动化工程师、电镀工程师、铸造工程师、机械工程师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江西博微新技术有限公司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软件研发、软件需求分析师、Java开发工程师、C++开发工程师/营销策划、销售工程师、企划工程师、管理培训生、弱电现场工程师、弱电业务工程师售后实施工程师、产品服务工程师、售前方案工程师/造价技术工程师、测试开发工程师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江西汇天科技有限公司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招聘：软件工程师、系统工程师、弱电工程类高级工程师、销售精英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晶能光电(江西)有限公司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招聘：工艺技术员、设备技术员、芯片工艺工程师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江西新和技术有限公司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招聘：新和技术中心、数据统计员、新和营销中心一部、销售经理、研发工程师、营销中心客户经理、大区经理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江西联创光电科技股份有限公司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招聘：制造部门、电工、模具设计、设备管理、生产管理、品质管理工艺管理技术研发、外贸业务员/销售业务员、电商推广员、商务专员、投资管理、电子工程师/机械工程师/研发工程师博士后研究人员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正邦集团有限公司建筑地产事业公司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 xml:space="preserve">招聘：畜牧类应届毕业生、机械工程师、运营调试员、环保类应届生/项目经理/土建工程师、建筑总经理/地产总经理   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江西联创宏声电子有限公司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招聘：IT资讯管理部、ERP系统高级工程师、品质管理中心、QE、体系工程师高级技术员、</w:t>
      </w:r>
      <w:r w:rsidRPr="00A12995">
        <w:rPr>
          <w:rFonts w:ascii="微软雅黑" w:eastAsia="微软雅黑" w:hAnsi="微软雅黑" w:hint="eastAsia"/>
          <w:szCs w:val="21"/>
        </w:rPr>
        <w:lastRenderedPageBreak/>
        <w:t>稽核组工程师、国内客服、品质主管、品质技术员、军品研发、设计员、万安分公司、耳机工程技术主管、工程师、泰和分公司、品质部QE主管制造部主管、工程技术部主管/会计员、南昌研发中心、电声工程师、研发工程师、工程与自动化中心、工艺工程技术、工程师、军品制造部/供应商管理工程师、工程师、民品制造部、物料员、民品制造部、计划主管、制造技术员、品质检验员、生产技术员、IPQC/品质文员/制造品质主管、生产线操作工、采购中心、采购员、物控部、仓管员、科技计划部、标准化工程师、模具塑压部、模具钳工、人力资源中心/行政助理/秘书、人才储备、结构工程师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江西天人生态股份有限公司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招聘：高级融资专员、高级项目经理、高级证券专员、董办助理、法务/自动化工程师/发酵工程师/高级储备干部/生产技术员、研发助理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江西赛维LDK高科技（南昌）有限公司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项目办、项目开发人员、法务部、法务专员、生产工艺部、工艺/设备技术员、组件销售中心、销售工程师、技术部、产品开发人员/博士后研究员、工艺研发工程师/仪表助理工程师(技术员)、结构设计技术员/电气设计技术员、系统设计技术员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江西联创致光科技有限公司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招聘：研发助理工程师、品质工程师、模具工程师、设备工程师工艺工程师、研发工程师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北方联创通信有限公司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招聘：研发部、硬件开发、软件设计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江西洪都航空工业股份有限公司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招聘：研发设计岗、专业技术岗、制造工艺岗、网络工程师、通信工程/软件工程机械设计制造及其自动化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江西浩然生物医药有限公司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lastRenderedPageBreak/>
        <w:t>招聘：质检部、QC主管、注册员、采购助理、总账会计、保洁员、保安员、行政主管/机电维修员、实验技术人员、生产技术人员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江西华宇软件股份有限公司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软件开发部、GIS软件开发工程师、图像识别算法工程师/网页设计师、GIS数据处理工程师、IOS开发工程师/美工设计师/android开发工程师、webgis系统开发工程师/网页创意策划人员、asp.net软件工程师、市场部、市场部助理、商务专员、工程部、系统集成工程师/软件测试工程师/行政助理、销售人员、前台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江西国泰民爆器材股份有限公司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招聘：财会管理、人事管理人员、产品研发、产品质量维护与改进、工程技术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中节能环保投资发展（江西）有限公司</w:t>
      </w:r>
    </w:p>
    <w:p w:rsidR="00AC032C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招聘：销售工程师、工程师、研发助理工程师</w:t>
      </w:r>
    </w:p>
    <w:p w:rsidR="00AC032C" w:rsidRPr="00A12995" w:rsidRDefault="00AC032C" w:rsidP="00AC032C">
      <w:pPr>
        <w:rPr>
          <w:rFonts w:ascii="微软雅黑" w:eastAsia="微软雅黑" w:hAnsi="微软雅黑"/>
          <w:b/>
          <w:color w:val="FF0000"/>
          <w:szCs w:val="21"/>
        </w:rPr>
      </w:pPr>
      <w:r w:rsidRPr="00A12995">
        <w:rPr>
          <w:rFonts w:ascii="微软雅黑" w:eastAsia="微软雅黑" w:hAnsi="微软雅黑" w:hint="eastAsia"/>
          <w:b/>
          <w:color w:val="FF0000"/>
          <w:szCs w:val="21"/>
        </w:rPr>
        <w:t>江西省晶瑞光电有限公司</w:t>
      </w:r>
    </w:p>
    <w:p w:rsidR="00D3155D" w:rsidRPr="00A12995" w:rsidRDefault="00AC032C" w:rsidP="00AC032C">
      <w:pPr>
        <w:rPr>
          <w:rFonts w:ascii="微软雅黑" w:eastAsia="微软雅黑" w:hAnsi="微软雅黑"/>
          <w:szCs w:val="21"/>
        </w:rPr>
      </w:pPr>
      <w:r w:rsidRPr="00A12995">
        <w:rPr>
          <w:rFonts w:ascii="微软雅黑" w:eastAsia="微软雅黑" w:hAnsi="微软雅黑" w:hint="eastAsia"/>
          <w:szCs w:val="21"/>
        </w:rPr>
        <w:t>招聘：助工/工程师（欢迎2015 年应届毕业生加入）</w:t>
      </w:r>
    </w:p>
    <w:sectPr w:rsidR="00D3155D" w:rsidRPr="00A12995" w:rsidSect="00D3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70" w:rsidRDefault="00BD0B70" w:rsidP="00AC032C">
      <w:pPr>
        <w:spacing w:line="240" w:lineRule="auto"/>
      </w:pPr>
      <w:r>
        <w:separator/>
      </w:r>
    </w:p>
  </w:endnote>
  <w:endnote w:type="continuationSeparator" w:id="1">
    <w:p w:rsidR="00BD0B70" w:rsidRDefault="00BD0B70" w:rsidP="00AC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70" w:rsidRDefault="00BD0B70" w:rsidP="00AC032C">
      <w:pPr>
        <w:spacing w:line="240" w:lineRule="auto"/>
      </w:pPr>
      <w:r>
        <w:separator/>
      </w:r>
    </w:p>
  </w:footnote>
  <w:footnote w:type="continuationSeparator" w:id="1">
    <w:p w:rsidR="00BD0B70" w:rsidRDefault="00BD0B70" w:rsidP="00AC03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32C"/>
    <w:rsid w:val="00007681"/>
    <w:rsid w:val="00312E06"/>
    <w:rsid w:val="00567D57"/>
    <w:rsid w:val="00695792"/>
    <w:rsid w:val="00A12995"/>
    <w:rsid w:val="00AC032C"/>
    <w:rsid w:val="00BD0B70"/>
    <w:rsid w:val="00D2698F"/>
    <w:rsid w:val="00D3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5D"/>
    <w:pPr>
      <w:widowControl w:val="0"/>
    </w:pPr>
  </w:style>
  <w:style w:type="paragraph" w:styleId="2">
    <w:name w:val="heading 2"/>
    <w:basedOn w:val="a"/>
    <w:link w:val="2Char"/>
    <w:uiPriority w:val="9"/>
    <w:qFormat/>
    <w:rsid w:val="00D2698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3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3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32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2698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A1299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12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310</Words>
  <Characters>1767</Characters>
  <Application>Microsoft Office Word</Application>
  <DocSecurity>0</DocSecurity>
  <Lines>14</Lines>
  <Paragraphs>4</Paragraphs>
  <ScaleCrop>false</ScaleCrop>
  <Company>China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杜志磊</cp:lastModifiedBy>
  <cp:revision>4</cp:revision>
  <dcterms:created xsi:type="dcterms:W3CDTF">2014-10-14T01:05:00Z</dcterms:created>
  <dcterms:modified xsi:type="dcterms:W3CDTF">2014-10-14T01:21:00Z</dcterms:modified>
</cp:coreProperties>
</file>