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21" w:rsidRPr="00961621" w:rsidRDefault="00961621" w:rsidP="00961621">
      <w:pPr>
        <w:widowControl/>
        <w:shd w:val="clear" w:color="auto" w:fill="FFFFFF"/>
        <w:wordWrap w:val="0"/>
        <w:spacing w:before="100" w:beforeAutospacing="1"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color w:val="3E3E3E"/>
          <w:kern w:val="0"/>
          <w:sz w:val="20"/>
          <w:szCs w:val="20"/>
        </w:rPr>
        <w:t>感谢老师对阿里巴巴天池大数据竞赛的大力支持，第二场联赛已火热启动，每一场联赛是单独进行并单独有奖项设置滴，如果已参加第一场联赛的同学可以再次报名参加</w:t>
      </w:r>
      <w:r w:rsidRPr="00961621">
        <w:rPr>
          <w:rFonts w:ascii="微软雅黑" w:eastAsia="微软雅黑" w:hAnsi="微软雅黑" w:cs="宋体" w:hint="eastAsia"/>
          <w:b/>
          <w:bCs/>
          <w:color w:val="FF0000"/>
          <w:kern w:val="0"/>
          <w:sz w:val="20"/>
          <w:szCs w:val="20"/>
        </w:rPr>
        <w:t>《资金流入流出预测》</w:t>
      </w:r>
      <w:r w:rsidRPr="00961621">
        <w:rPr>
          <w:rFonts w:ascii="微软雅黑" w:eastAsia="微软雅黑" w:hAnsi="微软雅黑" w:cs="宋体" w:hint="eastAsia"/>
          <w:color w:val="3E3E3E"/>
          <w:kern w:val="0"/>
          <w:sz w:val="20"/>
          <w:szCs w:val="20"/>
        </w:rPr>
        <w:t>，如有兴趣但是错过第一场比赛的同学现在也可以点击链接</w:t>
      </w:r>
      <w:hyperlink r:id="rId6" w:tgtFrame="_blank" w:history="1">
        <w:r w:rsidRPr="00961621">
          <w:rPr>
            <w:rFonts w:ascii="微软雅黑" w:eastAsia="微软雅黑" w:hAnsi="微软雅黑" w:cs="宋体" w:hint="eastAsia"/>
            <w:b/>
            <w:bCs/>
            <w:color w:val="FF0000"/>
            <w:kern w:val="0"/>
            <w:sz w:val="20"/>
          </w:rPr>
          <w:t>http://tianchi.aliyun.com/promotion/goldenleague.html</w:t>
        </w:r>
      </w:hyperlink>
      <w:r w:rsidRPr="00961621">
        <w:rPr>
          <w:rFonts w:ascii="微软雅黑" w:eastAsia="微软雅黑" w:hAnsi="微软雅黑" w:cs="宋体" w:hint="eastAsia"/>
          <w:b/>
          <w:bCs/>
          <w:color w:val="FF0000"/>
          <w:kern w:val="0"/>
          <w:sz w:val="20"/>
          <w:szCs w:val="20"/>
        </w:rPr>
        <w:t xml:space="preserve"> </w:t>
      </w:r>
      <w:r w:rsidRPr="00961621">
        <w:rPr>
          <w:rFonts w:ascii="微软雅黑" w:eastAsia="微软雅黑" w:hAnsi="微软雅黑" w:cs="宋体" w:hint="eastAsia"/>
          <w:color w:val="3E3E3E"/>
          <w:kern w:val="0"/>
          <w:sz w:val="20"/>
          <w:szCs w:val="20"/>
        </w:rPr>
        <w:t>报名参赛哦！</w:t>
      </w:r>
    </w:p>
    <w:p w:rsidR="00961621" w:rsidRPr="00961621" w:rsidRDefault="00961621" w:rsidP="00961621">
      <w:pPr>
        <w:widowControl/>
        <w:shd w:val="clear" w:color="auto" w:fill="FFFFFF"/>
        <w:wordWrap w:val="0"/>
        <w:spacing w:before="100" w:beforeAutospacing="1" w:line="3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color w:val="3E3E3E"/>
          <w:kern w:val="0"/>
          <w:sz w:val="20"/>
          <w:szCs w:val="20"/>
        </w:rPr>
        <w:t> </w:t>
      </w:r>
    </w:p>
    <w:p w:rsidR="00961621" w:rsidRPr="00961621" w:rsidRDefault="00961621" w:rsidP="00961621">
      <w:pPr>
        <w:widowControl/>
        <w:shd w:val="clear" w:color="auto" w:fill="FFFFFF"/>
        <w:wordWrap w:val="0"/>
        <w:spacing w:before="100" w:beforeAutospacing="1" w:line="36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b/>
          <w:bCs/>
          <w:color w:val="3E3E3E"/>
          <w:kern w:val="0"/>
          <w:sz w:val="20"/>
          <w:szCs w:val="20"/>
        </w:rPr>
        <w:t>以下是大赛详情，麻烦老师通知感兴趣的同学们参加~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162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天池大数据竞赛黄金联赛详情：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2015天池大数据竞赛，执移动电商、互联网金融、大数据营销三大热门领域，欲与全球精英一同激活数据能量，让数据引爆新生代力量！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一场学术界的数据狂欢，</w:t>
      </w:r>
      <w:r w:rsidRPr="00961621">
        <w:rPr>
          <w:rFonts w:ascii="微软雅黑" w:eastAsia="微软雅黑" w:hAnsi="微软雅黑" w:cs="宋体" w:hint="eastAsia"/>
          <w:b/>
          <w:bCs/>
          <w:color w:val="FF0000"/>
          <w:kern w:val="0"/>
          <w:sz w:val="28"/>
          <w:szCs w:val="28"/>
        </w:rPr>
        <w:t>我们期待同学们的参与.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/>
          <w:color w:val="1F497D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" style="width:424.5pt;height:207pt"/>
        </w:pic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详情猛戳：</w:t>
      </w:r>
      <w:hyperlink r:id="rId7" w:tgtFrame="_blank" w:history="1">
        <w:r w:rsidRPr="00961621">
          <w:rPr>
            <w:rFonts w:ascii="宋体" w:eastAsia="宋体" w:hAnsi="宋体" w:cs="宋体"/>
            <w:color w:val="3894C1"/>
            <w:kern w:val="0"/>
            <w:sz w:val="22"/>
          </w:rPr>
          <w:t>http://tianchi.aliyun.com/promotion/goldenleague.html</w:t>
        </w:r>
      </w:hyperlink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leftChars="200"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《资金流入流出预测》报名时间：</w:t>
      </w:r>
      <w:r w:rsidRPr="00961621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5月12日—6月9日0点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宋体" w:eastAsia="宋体" w:hAnsi="宋体" w:cs="宋体"/>
          <w:b/>
          <w:bCs/>
          <w:color w:val="1F497D"/>
          <w:kern w:val="0"/>
          <w:sz w:val="24"/>
          <w:szCs w:val="24"/>
        </w:rPr>
        <w:t> 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162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2015天池黄金联赛《资金流入流出预测》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一、赛题简介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蚂蚁金服拥有上亿会员和丰富的资金流入流出的业务场景，海量互联网金融用户的资金行为是金融创新带来的新现象，给传统的资金管理提出了新挑战。在既要尽量控制流动性风险，又要满足蚂蚁金服日常业务运转的情况下，预测资金的流入流出就越来越重要。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次大赛提供了大量蚂蚁金服用户的资金流入流出的行为数据，数据背景丰富，参赛者需要根据历史情况，深入挖掘资金变化趋势，探索资金内在波动规律，多维度的来诠释互联网金融时代下的资金走向，为未来资金流入流出做出精准预</w:t>
      </w: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测。（赛题详情请点击：</w:t>
      </w:r>
      <w:hyperlink r:id="rId8" w:tgtFrame="_blank" w:history="1">
        <w:r w:rsidRPr="00961621">
          <w:rPr>
            <w:rFonts w:ascii="微软雅黑" w:eastAsia="微软雅黑" w:hAnsi="微软雅黑" w:cs="宋体" w:hint="eastAsia"/>
            <w:color w:val="3894C1"/>
            <w:kern w:val="0"/>
            <w:sz w:val="24"/>
            <w:szCs w:val="24"/>
          </w:rPr>
          <w:t>http://tianchi.aliyun.com/competition/information.htm?spm=5176.100067.5678.2.1HeCDf&amp;raceId=1</w:t>
        </w:r>
      </w:hyperlink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jc w:val="left"/>
        <w:outlineLvl w:val="2"/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二、赛制安排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ind w:left="84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/>
          <w:color w:val="000000"/>
          <w:kern w:val="0"/>
          <w:szCs w:val="21"/>
        </w:rPr>
        <w:t></w: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第一赛季，5月12日—6月9日</w:t>
      </w:r>
    </w:p>
    <w:p w:rsidR="00961621" w:rsidRPr="00961621" w:rsidRDefault="00961621" w:rsidP="00961621">
      <w:pPr>
        <w:widowControl/>
        <w:wordWrap w:val="0"/>
        <w:spacing w:line="360" w:lineRule="auto"/>
        <w:ind w:left="1260" w:right="119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 w:hint="eastAsia"/>
          <w:color w:val="000000"/>
          <w:kern w:val="0"/>
          <w:szCs w:val="21"/>
        </w:rPr>
        <w:pict>
          <v:shape id="_x0000_i1026" type="#_x0000_t75" alt="*" style="width:8.25pt;height:8.25pt"/>
        </w:pic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可下载3w用户的数据，并在本地调试算法，提交结果；若队伍一天内多次提交结果，新结果版本将覆盖原版本；</w:t>
      </w:r>
    </w:p>
    <w:p w:rsidR="00961621" w:rsidRPr="00961621" w:rsidRDefault="00961621" w:rsidP="00961621">
      <w:pPr>
        <w:widowControl/>
        <w:wordWrap w:val="0"/>
        <w:spacing w:line="360" w:lineRule="auto"/>
        <w:ind w:left="1260" w:right="119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 w:hint="eastAsia"/>
          <w:color w:val="000000"/>
          <w:kern w:val="0"/>
          <w:szCs w:val="21"/>
        </w:rPr>
        <w:pict>
          <v:shape id="_x0000_i1027" type="#_x0000_t75" alt="*" style="width:8.25pt;height:8.25pt"/>
        </w:pic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5月22日起提供每天1次的评测和排名机会，提交截止时间为每天的23点59分，次日更新排行榜， 按照评测指标得分从高到低排序；排行榜将选择选手在本阶段的历史最优成绩进行排名展示；</w:t>
      </w:r>
    </w:p>
    <w:p w:rsidR="00961621" w:rsidRPr="00961621" w:rsidRDefault="00961621" w:rsidP="00961621">
      <w:pPr>
        <w:widowControl/>
        <w:wordWrap w:val="0"/>
        <w:spacing w:line="360" w:lineRule="auto"/>
        <w:ind w:left="1260" w:right="119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 w:hint="eastAsia"/>
          <w:color w:val="000000"/>
          <w:kern w:val="0"/>
          <w:szCs w:val="21"/>
        </w:rPr>
        <w:pict>
          <v:shape id="_x0000_i1028" type="#_x0000_t75" alt="*" style="width:8.25pt;height:8.25pt"/>
        </w:pic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6月5日将进行一次数据切换，排行榜取6月5日之后成绩排名；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ind w:left="126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 w:hint="eastAsia"/>
          <w:color w:val="000000"/>
          <w:kern w:val="0"/>
          <w:szCs w:val="21"/>
        </w:rPr>
        <w:pict>
          <v:shape id="_x0000_i1029" type="#_x0000_t75" alt="*" style="width:8.25pt;height:8.25pt"/>
        </w:pic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第一赛季截止时，最好成绩排名</w:t>
      </w:r>
      <w:r w:rsidRPr="00961621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前500名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的队伍进入第二赛季；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ind w:left="84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/>
          <w:color w:val="000000"/>
          <w:kern w:val="0"/>
          <w:szCs w:val="21"/>
        </w:rPr>
        <w:t></w: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第二赛季，6月19日-7月9日</w:t>
      </w:r>
    </w:p>
    <w:p w:rsidR="00961621" w:rsidRPr="00961621" w:rsidRDefault="00961621" w:rsidP="00961621">
      <w:pPr>
        <w:widowControl/>
        <w:wordWrap w:val="0"/>
        <w:spacing w:line="360" w:lineRule="auto"/>
        <w:ind w:left="1260" w:rightChars="57" w:right="12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 w:hint="eastAsia"/>
          <w:color w:val="000000"/>
          <w:kern w:val="0"/>
          <w:szCs w:val="21"/>
        </w:rPr>
        <w:pict>
          <v:shape id="_x0000_i1030" type="#_x0000_t75" alt="*" style="width:8.25pt;height:8.25pt"/>
        </w:pic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第二赛季分为2个阶段：</w:t>
      </w:r>
    </w:p>
    <w:p w:rsidR="00961621" w:rsidRPr="00961621" w:rsidRDefault="00961621" w:rsidP="00961621">
      <w:pPr>
        <w:widowControl/>
        <w:wordWrap w:val="0"/>
        <w:spacing w:line="360" w:lineRule="auto"/>
        <w:ind w:leftChars="600" w:left="1260" w:rightChars="57" w:right="1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1）Part 1，6月19日-7月2日， Part 1截止时，最好成绩排名</w:t>
      </w:r>
      <w:r w:rsidRPr="00961621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前200名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的队伍进入Part 2；</w:t>
      </w:r>
    </w:p>
    <w:p w:rsidR="00961621" w:rsidRPr="00961621" w:rsidRDefault="00961621" w:rsidP="00961621">
      <w:pPr>
        <w:widowControl/>
        <w:wordWrap w:val="0"/>
        <w:spacing w:line="360" w:lineRule="auto"/>
        <w:ind w:leftChars="600" w:left="12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2）Part 2，7月3日-7月9日， Part 2截止时，最好成绩排名</w:t>
      </w:r>
      <w:r w:rsidRPr="00961621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</w:rPr>
        <w:t>前5名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的队伍将受邀参加总决赛答辩；</w:t>
      </w:r>
    </w:p>
    <w:p w:rsidR="00961621" w:rsidRPr="00961621" w:rsidRDefault="00961621" w:rsidP="00961621">
      <w:pPr>
        <w:widowControl/>
        <w:wordWrap w:val="0"/>
        <w:spacing w:line="360" w:lineRule="auto"/>
        <w:ind w:left="126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 w:hint="eastAsia"/>
          <w:color w:val="000000"/>
          <w:kern w:val="0"/>
          <w:sz w:val="15"/>
          <w:szCs w:val="15"/>
        </w:rPr>
        <w:pict>
          <v:shape id="_x0000_i1031" type="#_x0000_t75" alt="*" style="width:5.25pt;height:5.25pt"/>
        </w:pic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Part 1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数据为10w用户的数据； Part2 换一批等量用户的数据</w:t>
      </w:r>
    </w:p>
    <w:p w:rsidR="00961621" w:rsidRPr="00961621" w:rsidRDefault="00961621" w:rsidP="00961621">
      <w:pPr>
        <w:widowControl/>
        <w:wordWrap w:val="0"/>
        <w:spacing w:line="360" w:lineRule="auto"/>
        <w:ind w:left="126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 w:hint="eastAsia"/>
          <w:color w:val="000000"/>
          <w:kern w:val="0"/>
          <w:sz w:val="15"/>
          <w:szCs w:val="15"/>
        </w:rPr>
        <w:pict>
          <v:shape id="_x0000_i1032" type="#_x0000_t75" alt="*" style="width:5.25pt;height:5.25pt"/>
        </w:pic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 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入围选手需登录天池平台，访问和使用海量淘宝数据，并利用ODPS的Map&amp;Reduce、SQL及各种平台集成的机器学习算法包调试模型，提交结果；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ind w:left="126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 w:hint="eastAsia"/>
          <w:color w:val="000000"/>
          <w:kern w:val="0"/>
          <w:szCs w:val="21"/>
        </w:rPr>
        <w:pict>
          <v:shape id="_x0000_i1033" type="#_x0000_t75" alt="*" style="width:8.25pt;height:8.25pt"/>
        </w:pic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第二赛季提供每天1次的评测机会，提交截止时间为每天的23点59分，次日更新排行榜， 按照评测指标得分从高到低排序；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ind w:left="84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/>
          <w:color w:val="000000"/>
          <w:kern w:val="0"/>
          <w:szCs w:val="21"/>
        </w:rPr>
        <w:t></w: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决赛答辩，7月下旬</w:t>
      </w:r>
    </w:p>
    <w:p w:rsidR="00961621" w:rsidRPr="00961621" w:rsidRDefault="00961621" w:rsidP="00961621">
      <w:pPr>
        <w:widowControl/>
        <w:wordWrap w:val="0"/>
        <w:spacing w:line="360" w:lineRule="auto"/>
        <w:ind w:left="126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 w:hint="eastAsia"/>
          <w:color w:val="000000"/>
          <w:kern w:val="0"/>
          <w:szCs w:val="21"/>
        </w:rPr>
        <w:pict>
          <v:shape id="_x0000_i1034" type="#_x0000_t75" alt="*" style="width:8.25pt;height:8.25pt"/>
        </w:pic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参与答辩队伍需提前准备评审材料；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ind w:left="1260" w:hanging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Wingdings" w:eastAsia="宋体" w:hAnsi="Wingdings" w:cs="宋体" w:hint="eastAsia"/>
          <w:color w:val="000000"/>
          <w:kern w:val="0"/>
          <w:szCs w:val="21"/>
        </w:rPr>
        <w:pict>
          <v:shape id="_x0000_i1035" type="#_x0000_t75" alt="*" style="width:8.25pt;height:8.25pt"/>
        </w:pict>
      </w:r>
      <w:r w:rsidRPr="0096162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 xml:space="preserve">  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>答辩现场根据参赛队的算法原理、历史成绩、评委打分，角逐出冠亚季军，颁发奖金及证书。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jc w:val="left"/>
        <w:outlineLvl w:val="2"/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三、参赛对象</w:t>
      </w:r>
    </w:p>
    <w:p w:rsidR="00961621" w:rsidRPr="00961621" w:rsidRDefault="00961621" w:rsidP="00961621">
      <w:pPr>
        <w:widowControl/>
        <w:wordWrap w:val="0"/>
        <w:spacing w:line="360" w:lineRule="auto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全日制高校（研究院所）学生、老师及科研人员</w:t>
      </w:r>
    </w:p>
    <w:p w:rsidR="00961621" w:rsidRPr="00961621" w:rsidRDefault="00961621" w:rsidP="00961621">
      <w:pPr>
        <w:widowControl/>
        <w:wordWrap w:val="0"/>
        <w:spacing w:before="100" w:beforeAutospacing="1" w:line="360" w:lineRule="auto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Calibri" w:eastAsia="宋体" w:hAnsi="Calibri" w:cs="宋体"/>
          <w:color w:val="000000"/>
          <w:kern w:val="0"/>
          <w:szCs w:val="21"/>
        </w:rPr>
        <w:t> 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jc w:val="left"/>
        <w:outlineLvl w:val="2"/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四、组队规则</w:t>
      </w:r>
    </w:p>
    <w:p w:rsidR="00961621" w:rsidRPr="00961621" w:rsidRDefault="00961621" w:rsidP="00961621">
      <w:pPr>
        <w:widowControl/>
        <w:wordWrap w:val="0"/>
        <w:spacing w:line="360" w:lineRule="auto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参赛队伍可以是单人组队，或者自由组合，但是最多不超过三人。</w:t>
      </w:r>
    </w:p>
    <w:p w:rsidR="00961621" w:rsidRPr="00961621" w:rsidRDefault="00961621" w:rsidP="00961621">
      <w:pPr>
        <w:widowControl/>
        <w:wordWrap w:val="0"/>
        <w:spacing w:line="360" w:lineRule="auto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注：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1. 每人只能参加一支队伍；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2. 保证参赛队员报名信息准确有效，否则会被取消参赛资格及激励；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3. 组队信息于第一赛季结束时截止变更；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 xml:space="preserve">4. 报名时间：只要在2015年6月9日0:00（第一赛季截止）之前报名即可； 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5. 报名方式：用淘宝或阿里云账号登入官网，完成个人信息注册，即可报名参赛；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jc w:val="left"/>
        <w:outlineLvl w:val="2"/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五、奖项设置：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冠军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>：1支队伍，奖金叁拾万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，颁发获奖证书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96162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亚军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>：1支队伍，奖金伍万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，颁发获奖证书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</w:r>
      <w:r w:rsidRPr="0096162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季军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>：1支队伍，奖金贰万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，颁发获奖证书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（上述奖项以总决赛答辩的最终名次决定，Top10主要参赛选手可直接入围阿里校招终面）</w:t>
      </w:r>
    </w:p>
    <w:p w:rsidR="00961621" w:rsidRPr="00961621" w:rsidRDefault="00961621" w:rsidP="00961621">
      <w:pPr>
        <w:widowControl/>
        <w:wordWrap w:val="0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周星星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>：自大赛排行榜开榜起，每周一榜单排名第一的团队将成为周星星，其队员可获得天池礼品一份；</w:t>
      </w:r>
    </w:p>
    <w:p w:rsidR="00961621" w:rsidRPr="00961621" w:rsidRDefault="00961621" w:rsidP="00961621">
      <w:pPr>
        <w:widowControl/>
        <w:wordWrap w:val="0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极客奖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>：总决赛排名Top50选手获得极客奖证书，收获：</w:t>
      </w:r>
    </w:p>
    <w:p w:rsidR="00961621" w:rsidRPr="00961621" w:rsidRDefault="00961621" w:rsidP="00961621">
      <w:pPr>
        <w:widowControl/>
        <w:wordWrap w:val="0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>1）入围</w:t>
      </w:r>
      <w:r w:rsidRPr="00961621">
        <w:rPr>
          <w:rFonts w:ascii="微软雅黑" w:eastAsia="微软雅黑" w:hAnsi="微软雅黑" w:cs="宋体" w:hint="eastAsia"/>
          <w:color w:val="333333"/>
          <w:kern w:val="0"/>
        </w:rPr>
        <w:t>阿里巴巴校园招聘绿色通道</w:t>
      </w: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>(即招聘流程省略简历筛选及笔试筛选阶段，直接进入面试阶段) ，在校期间均有效；</w:t>
      </w:r>
    </w:p>
    <w:p w:rsidR="00961621" w:rsidRPr="00961621" w:rsidRDefault="00961621" w:rsidP="00961621">
      <w:pPr>
        <w:widowControl/>
        <w:wordWrap w:val="0"/>
        <w:spacing w:after="240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>2）获得风投机构深度关注，有机会成为明星项目创业合伙人。</w:t>
      </w:r>
    </w:p>
    <w:p w:rsidR="00961621" w:rsidRPr="00961621" w:rsidRDefault="00961621" w:rsidP="00961621">
      <w:pPr>
        <w:widowControl/>
        <w:wordWrap w:val="0"/>
        <w:spacing w:before="100" w:beforeAutospacing="1" w:line="400" w:lineRule="exac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六、主办单位</w:t>
      </w:r>
    </w:p>
    <w:p w:rsidR="00961621" w:rsidRPr="00961621" w:rsidRDefault="00961621" w:rsidP="00961621">
      <w:pPr>
        <w:widowControl/>
        <w:shd w:val="clear" w:color="auto" w:fill="FFFFFF"/>
        <w:wordWrap w:val="0"/>
        <w:spacing w:line="600" w:lineRule="atLeast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color w:val="333333"/>
          <w:kern w:val="0"/>
          <w:szCs w:val="21"/>
        </w:rPr>
        <w:t>阿里云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更多活动官方信息，请点击：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leftChars="200"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大赛报名：</w:t>
      </w:r>
      <w:hyperlink r:id="rId9" w:tgtFrame="_blank" w:history="1">
        <w:r w:rsidRPr="00961621">
          <w:rPr>
            <w:rFonts w:ascii="宋体" w:eastAsia="宋体" w:hAnsi="宋体" w:cs="宋体"/>
            <w:color w:val="3894C1"/>
            <w:kern w:val="0"/>
            <w:sz w:val="22"/>
          </w:rPr>
          <w:t>http://tianchi.aliyun.com/promotion/goldenleague.html</w:t>
        </w:r>
      </w:hyperlink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leftChars="200"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大赛微博</w:t>
      </w:r>
      <w:r w:rsidRPr="0096162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hyperlink r:id="rId10" w:tgtFrame="_blank" w:history="1">
        <w:r w:rsidRPr="00961621">
          <w:rPr>
            <w:rFonts w:ascii="Arial" w:eastAsia="宋体" w:hAnsi="Arial" w:cs="Arial"/>
            <w:color w:val="6097D6"/>
            <w:kern w:val="0"/>
            <w:sz w:val="24"/>
            <w:szCs w:val="24"/>
          </w:rPr>
          <w:t>http://weibo.com/u/5454349146</w:t>
        </w:r>
      </w:hyperlink>
    </w:p>
    <w:p w:rsidR="00961621" w:rsidRPr="00961621" w:rsidRDefault="00961621" w:rsidP="00961621">
      <w:pPr>
        <w:widowControl/>
        <w:shd w:val="clear" w:color="auto" w:fill="FFFFFF"/>
        <w:wordWrap w:val="0"/>
        <w:ind w:leftChars="200" w:left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lastRenderedPageBreak/>
        <w:t>官方旺旺群：</w:t>
      </w:r>
      <w:r w:rsidRPr="00961621">
        <w:rPr>
          <w:rFonts w:ascii="微软雅黑" w:eastAsia="微软雅黑" w:hAnsi="微软雅黑" w:cs="宋体" w:hint="eastAsia"/>
          <w:color w:val="000000"/>
          <w:kern w:val="0"/>
          <w:szCs w:val="21"/>
        </w:rPr>
        <w:t>924358681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leftChars="200" w:left="4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 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leftChars="200"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期待与同学们在大数据上相遇。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/>
        <w:ind w:leftChars="200"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此致！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961621" w:rsidRPr="00961621" w:rsidRDefault="00961621" w:rsidP="00961621">
      <w:pPr>
        <w:widowControl/>
        <w:wordWrap w:val="0"/>
        <w:spacing w:before="100" w:beforeAutospacing="1" w:after="100" w:afterAutospacing="1"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1621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【天池大数据竞赛组委会】</w:t>
      </w:r>
    </w:p>
    <w:p w:rsidR="006F2E03" w:rsidRDefault="006F2E03"/>
    <w:sectPr w:rsidR="006F2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E03" w:rsidRDefault="006F2E03" w:rsidP="00961621">
      <w:r>
        <w:separator/>
      </w:r>
    </w:p>
  </w:endnote>
  <w:endnote w:type="continuationSeparator" w:id="1">
    <w:p w:rsidR="006F2E03" w:rsidRDefault="006F2E03" w:rsidP="00961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E03" w:rsidRDefault="006F2E03" w:rsidP="00961621">
      <w:r>
        <w:separator/>
      </w:r>
    </w:p>
  </w:footnote>
  <w:footnote w:type="continuationSeparator" w:id="1">
    <w:p w:rsidR="006F2E03" w:rsidRDefault="006F2E03" w:rsidP="00961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621"/>
    <w:rsid w:val="006F2E03"/>
    <w:rsid w:val="0096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6162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6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62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61621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961621"/>
    <w:rPr>
      <w:strike w:val="0"/>
      <w:dstrike w:val="0"/>
      <w:color w:val="3894C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616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basedOn w:val="a"/>
    <w:rsid w:val="009616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9616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-left">
    <w:name w:val="intr-left"/>
    <w:basedOn w:val="a"/>
    <w:rsid w:val="009616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tr-wan">
    <w:name w:val="intr-wan"/>
    <w:basedOn w:val="a0"/>
    <w:rsid w:val="00961621"/>
  </w:style>
  <w:style w:type="paragraph" w:customStyle="1" w:styleId="list-p">
    <w:name w:val="list-p"/>
    <w:basedOn w:val="a"/>
    <w:rsid w:val="009616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anchi.aliyun.com/competition/information.htm?spm=5176.100067.5678.2.1HeCDf&amp;raceId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ianchi.aliyun.com/promotion/goldenleague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anchi.aliyun.com/promotion/goldenleague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eibo.com/u/545434914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ianchi.aliyun.com/promotion/goldenleague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648</Words>
  <Characters>3699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2015-05-15T06:45:00Z</dcterms:created>
  <dcterms:modified xsi:type="dcterms:W3CDTF">2015-05-15T06:45:00Z</dcterms:modified>
</cp:coreProperties>
</file>